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A4" w:rsidRDefault="00A211C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年中建四局安装工程有限公司</w:t>
      </w:r>
    </w:p>
    <w:p w:rsidR="003E71A4" w:rsidRDefault="00A211C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招聘简章</w:t>
      </w:r>
    </w:p>
    <w:p w:rsidR="003E71A4" w:rsidRDefault="00A211C0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企业简介</w:t>
      </w:r>
    </w:p>
    <w:p w:rsidR="00CA53BC" w:rsidRPr="00CA53BC" w:rsidRDefault="00A211C0" w:rsidP="00CA53BC">
      <w:pPr>
        <w:widowControl/>
        <w:spacing w:line="6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中建四局安装工程有限公司</w:t>
      </w:r>
      <w:r>
        <w:rPr>
          <w:rFonts w:ascii="宋体" w:hAnsi="宋体" w:cs="宋体" w:hint="eastAsia"/>
          <w:sz w:val="24"/>
          <w:szCs w:val="24"/>
        </w:rPr>
        <w:t>，</w:t>
      </w:r>
      <w:r w:rsidR="00CA53BC" w:rsidRPr="00CA53BC">
        <w:rPr>
          <w:rFonts w:ascii="宋体" w:hAnsi="宋体" w:cs="宋体"/>
          <w:sz w:val="24"/>
          <w:szCs w:val="24"/>
        </w:rPr>
        <w:t>是世界500强特大型中央企业“中国建筑工程总公司”全资子公司，拥有机电</w:t>
      </w:r>
      <w:r w:rsidR="00CA53BC" w:rsidRPr="00CA53BC">
        <w:rPr>
          <w:rFonts w:ascii="宋体" w:hAnsi="宋体" w:cs="宋体" w:hint="eastAsia"/>
          <w:sz w:val="24"/>
          <w:szCs w:val="24"/>
        </w:rPr>
        <w:t>安装</w:t>
      </w:r>
      <w:r w:rsidR="00CA53BC" w:rsidRPr="00CA53BC">
        <w:rPr>
          <w:rFonts w:ascii="宋体" w:hAnsi="宋体" w:cs="宋体"/>
          <w:sz w:val="24"/>
          <w:szCs w:val="24"/>
        </w:rPr>
        <w:t>施工总承包</w:t>
      </w:r>
      <w:r w:rsidR="00CA53BC" w:rsidRPr="00CA53BC">
        <w:rPr>
          <w:rFonts w:ascii="宋体" w:hAnsi="宋体" w:cs="宋体" w:hint="eastAsia"/>
          <w:sz w:val="24"/>
          <w:szCs w:val="24"/>
        </w:rPr>
        <w:t>一级</w:t>
      </w:r>
      <w:r w:rsidR="00CA53BC" w:rsidRPr="00CA53BC">
        <w:rPr>
          <w:rFonts w:ascii="宋体" w:hAnsi="宋体" w:cs="宋体"/>
          <w:sz w:val="24"/>
          <w:szCs w:val="24"/>
        </w:rPr>
        <w:t>、建筑工程、石油化工、市政工程、钢结构、消防等多项专业承包施工资质的法人企业，隶属于中国建筑第四工程局有限公司</w:t>
      </w:r>
      <w:r w:rsidR="00CA53BC" w:rsidRPr="00CA53BC">
        <w:rPr>
          <w:rFonts w:ascii="宋体" w:hAnsi="宋体" w:cs="宋体" w:hint="eastAsia"/>
          <w:sz w:val="24"/>
          <w:szCs w:val="24"/>
        </w:rPr>
        <w:t>。公司总部设在广州，在广州、深圳、厦门、贵阳、成都等地设立分支机构，业务辐射至全国各主要地区及海外地区。</w:t>
      </w:r>
    </w:p>
    <w:p w:rsidR="003E71A4" w:rsidRDefault="000C78BD" w:rsidP="00CA53BC">
      <w:pPr>
        <w:spacing w:line="600" w:lineRule="exact"/>
        <w:ind w:firstLineChars="200" w:firstLine="562"/>
        <w:jc w:val="left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hint="eastAsia"/>
          <w:b/>
          <w:sz w:val="28"/>
          <w:szCs w:val="28"/>
        </w:rPr>
        <w:t>二、</w:t>
      </w:r>
      <w:r w:rsidR="00A211C0">
        <w:rPr>
          <w:rFonts w:ascii="Times New Roman" w:hAnsi="Times New Roman" w:hint="eastAsia"/>
          <w:b/>
          <w:sz w:val="28"/>
          <w:szCs w:val="28"/>
        </w:rPr>
        <w:t>企业经营业务范围</w:t>
      </w:r>
    </w:p>
    <w:p w:rsidR="003E71A4" w:rsidRDefault="00A211C0" w:rsidP="00CA53BC">
      <w:pPr>
        <w:autoSpaceDE w:val="0"/>
        <w:autoSpaceDN w:val="0"/>
        <w:adjustRightInd w:val="0"/>
        <w:spacing w:line="600" w:lineRule="exact"/>
        <w:ind w:firstLineChars="200" w:firstLine="482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主营业务为：机电安装、基础设施、海外三大支撑主业及1个临建标准化生产辅业。</w:t>
      </w:r>
    </w:p>
    <w:p w:rsidR="003E71A4" w:rsidRDefault="00A211C0" w:rsidP="00CA53BC">
      <w:pPr>
        <w:autoSpaceDE w:val="0"/>
        <w:autoSpaceDN w:val="0"/>
        <w:adjustRightInd w:val="0"/>
        <w:spacing w:line="6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其中：进军海外市场</w:t>
      </w:r>
      <w:r>
        <w:rPr>
          <w:rFonts w:ascii="宋体" w:hAnsi="宋体" w:cs="宋体" w:hint="eastAsia"/>
          <w:sz w:val="24"/>
          <w:szCs w:val="24"/>
        </w:rPr>
        <w:t>：2016年，公司紧跟四局的整体部署，</w:t>
      </w:r>
      <w:r w:rsidR="00CA53BC">
        <w:rPr>
          <w:rFonts w:ascii="宋体" w:hAnsi="宋体" w:cs="宋体" w:hint="eastAsia"/>
          <w:sz w:val="24"/>
          <w:szCs w:val="24"/>
        </w:rPr>
        <w:t>参与</w:t>
      </w:r>
      <w:r>
        <w:rPr>
          <w:rFonts w:ascii="宋体" w:hAnsi="宋体" w:cs="宋体" w:hint="eastAsia"/>
          <w:sz w:val="24"/>
          <w:szCs w:val="24"/>
        </w:rPr>
        <w:t>海外项目建设，海外业务拓展取得重大突破，先后在柬埔寨首都金边、马来西亚首都吉隆坡等城市承接多个项目，海外市场成为公司又一核心市场。</w:t>
      </w:r>
    </w:p>
    <w:p w:rsidR="003E71A4" w:rsidRDefault="00A211C0" w:rsidP="00CA53BC">
      <w:pPr>
        <w:autoSpaceDE w:val="0"/>
        <w:autoSpaceDN w:val="0"/>
        <w:adjustRightInd w:val="0"/>
        <w:spacing w:line="600" w:lineRule="exact"/>
        <w:ind w:firstLineChars="200" w:firstLine="482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转型升级：</w:t>
      </w:r>
      <w:r>
        <w:rPr>
          <w:rFonts w:ascii="宋体" w:hAnsi="宋体" w:cs="宋体" w:hint="eastAsia"/>
          <w:bCs/>
          <w:sz w:val="24"/>
          <w:szCs w:val="24"/>
        </w:rPr>
        <w:t>公司参与实施地铁、机场建设、城市管廊、公路交通工程等多领域基础设施业务。同时，加大对临建标准化生产投入及优化升级，实力打造四局临建品牌，推进临建标准化，工地工厂化，打造“绿色中建”。公司产业结构调整，专业化转型升级成绩显著。</w:t>
      </w:r>
    </w:p>
    <w:p w:rsidR="003E71A4" w:rsidRDefault="00D51820" w:rsidP="00CA53BC">
      <w:pPr>
        <w:spacing w:line="600" w:lineRule="exact"/>
        <w:ind w:firstLineChars="150" w:firstLine="42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三</w:t>
      </w:r>
      <w:r w:rsidR="00A211C0">
        <w:rPr>
          <w:rFonts w:ascii="Times New Roman" w:hAnsi="Times New Roman" w:hint="eastAsia"/>
          <w:b/>
          <w:sz w:val="28"/>
          <w:szCs w:val="28"/>
        </w:rPr>
        <w:t>．招聘专业</w:t>
      </w:r>
    </w:p>
    <w:p w:rsidR="003E71A4" w:rsidRDefault="00A211C0" w:rsidP="00CA53BC">
      <w:pPr>
        <w:spacing w:line="600" w:lineRule="exact"/>
        <w:ind w:firstLineChars="150" w:firstLine="3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1.电气工程及其自动化、建筑电气与智能化、自动化、给水排水、建筑环境与设备(暖</w:t>
      </w:r>
      <w:proofErr w:type="gramStart"/>
      <w:r>
        <w:rPr>
          <w:rFonts w:ascii="宋体" w:hAnsi="宋体" w:cs="宋体" w:hint="eastAsia"/>
          <w:sz w:val="24"/>
          <w:szCs w:val="24"/>
        </w:rPr>
        <w:t>通方向</w:t>
      </w:r>
      <w:proofErr w:type="gramEnd"/>
      <w:r>
        <w:rPr>
          <w:rFonts w:ascii="宋体" w:hAnsi="宋体" w:cs="宋体" w:hint="eastAsia"/>
          <w:sz w:val="24"/>
          <w:szCs w:val="24"/>
        </w:rPr>
        <w:t>)、钢结构、市政工程、安全工程、工程管理（造价）、材料管理等相关专业</w:t>
      </w:r>
      <w:r w:rsidR="004B1AF7">
        <w:rPr>
          <w:rFonts w:ascii="宋体" w:hAnsi="宋体" w:cs="宋体" w:hint="eastAsia"/>
          <w:sz w:val="24"/>
          <w:szCs w:val="24"/>
        </w:rPr>
        <w:t>、机械制造</w:t>
      </w:r>
      <w:r w:rsidR="000661B0">
        <w:rPr>
          <w:rFonts w:ascii="宋体" w:hAnsi="宋体" w:cs="宋体" w:hint="eastAsia"/>
          <w:sz w:val="24"/>
          <w:szCs w:val="24"/>
        </w:rPr>
        <w:t>（维修）</w:t>
      </w:r>
      <w:r>
        <w:rPr>
          <w:rFonts w:ascii="宋体" w:hAnsi="宋体" w:cs="宋体" w:hint="eastAsia"/>
          <w:sz w:val="24"/>
          <w:szCs w:val="24"/>
        </w:rPr>
        <w:t>；2.法学、人力资源、市场营销、会计学、财务管理、汉语言文学、新闻学、刑侦等相关专业。</w:t>
      </w:r>
    </w:p>
    <w:p w:rsidR="003E71A4" w:rsidRDefault="00A211C0" w:rsidP="00CA53BC">
      <w:pPr>
        <w:spacing w:line="600" w:lineRule="exact"/>
        <w:ind w:firstLineChars="150" w:firstLine="42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四．应聘条件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1.2017届应届大专、本科及以上学历毕业生。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2.诚实守信、敬业爱岗、责任感强、注重团队合作。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3.身体健康、有较好的语言表达能力、形象气质佳。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4.应聘时请携带简历、就业推荐表、成绩单、就业协议书等原件。</w:t>
      </w:r>
    </w:p>
    <w:p w:rsidR="003E71A4" w:rsidRDefault="00A211C0" w:rsidP="00CA53BC">
      <w:pPr>
        <w:spacing w:line="600" w:lineRule="exact"/>
        <w:ind w:firstLineChars="150" w:firstLine="42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五．薪酬福利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1．“3P”薪酬体系：基本薪、绩效薪、项目兑现。本科生见习期</w:t>
      </w:r>
      <w:r w:rsidR="00A839DC">
        <w:rPr>
          <w:rFonts w:ascii="宋体" w:hAnsi="宋体" w:cs="宋体" w:hint="eastAsia"/>
          <w:sz w:val="24"/>
          <w:szCs w:val="24"/>
        </w:rPr>
        <w:t>不低于4万，</w:t>
      </w:r>
      <w:r>
        <w:rPr>
          <w:rFonts w:ascii="宋体" w:hAnsi="宋体" w:cs="宋体" w:hint="eastAsia"/>
          <w:sz w:val="24"/>
          <w:szCs w:val="24"/>
        </w:rPr>
        <w:t>大专生</w:t>
      </w:r>
      <w:r w:rsidR="00A839DC">
        <w:rPr>
          <w:rFonts w:ascii="宋体" w:hAnsi="宋体" w:cs="宋体" w:hint="eastAsia"/>
          <w:sz w:val="24"/>
          <w:szCs w:val="24"/>
        </w:rPr>
        <w:t>见习期不低于3万</w:t>
      </w:r>
      <w:r>
        <w:rPr>
          <w:rFonts w:ascii="宋体" w:hAnsi="宋体" w:cs="宋体" w:hint="eastAsia"/>
          <w:sz w:val="24"/>
          <w:szCs w:val="24"/>
        </w:rPr>
        <w:t>起。一年见习期满后定岗定薪。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 “五险二金”（养老、医疗、失业、工伤、生育、住房公积金、企业年金）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3．节假日福利、员工生日发放礼品、年度员工健康体检。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4．提供住房补贴、施工津贴、工作餐。发放防暑降温费和防寒保暖费。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 持有一级建造师、注册造价师、注册安全工程师、法律职业资格证等享有执业津贴。</w:t>
      </w:r>
    </w:p>
    <w:p w:rsidR="003E71A4" w:rsidRDefault="00A211C0" w:rsidP="00CA53BC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6.享有国家规定的年假、探亲假等假期。</w:t>
      </w:r>
    </w:p>
    <w:p w:rsidR="003E71A4" w:rsidRDefault="00A211C0" w:rsidP="00CA53BC">
      <w:pPr>
        <w:spacing w:line="600" w:lineRule="exact"/>
        <w:ind w:firstLineChars="150" w:firstLine="42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六．招聘相关信息</w:t>
      </w:r>
    </w:p>
    <w:p w:rsidR="003E71A4" w:rsidRDefault="00A211C0" w:rsidP="00CA53BC">
      <w:pPr>
        <w:spacing w:line="600" w:lineRule="exact"/>
        <w:ind w:firstLineChars="200"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我司招聘时间从</w:t>
      </w:r>
      <w:r>
        <w:rPr>
          <w:rFonts w:ascii="Times New Roman" w:hAnsi="Times New Roman" w:hint="eastAsia"/>
          <w:sz w:val="24"/>
          <w:szCs w:val="24"/>
        </w:rPr>
        <w:t>2016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-2017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月，招聘地址详见相关高校招生就业信息网。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</w:p>
    <w:p w:rsidR="003E71A4" w:rsidRDefault="00A211C0" w:rsidP="00CA53BC">
      <w:pPr>
        <w:spacing w:line="6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联系人：</w:t>
      </w:r>
      <w:proofErr w:type="gramStart"/>
      <w:r>
        <w:rPr>
          <w:rFonts w:ascii="Times New Roman" w:hAnsi="Times New Roman" w:hint="eastAsia"/>
          <w:b/>
          <w:sz w:val="24"/>
          <w:szCs w:val="24"/>
        </w:rPr>
        <w:t>王万武</w:t>
      </w:r>
      <w:proofErr w:type="gramEnd"/>
      <w:r>
        <w:rPr>
          <w:rFonts w:ascii="Times New Roman" w:hAnsi="Times New Roman" w:hint="eastAsia"/>
          <w:b/>
          <w:sz w:val="24"/>
          <w:szCs w:val="24"/>
        </w:rPr>
        <w:t xml:space="preserve">     </w:t>
      </w:r>
      <w:r>
        <w:rPr>
          <w:rFonts w:ascii="Times New Roman" w:hAnsi="Times New Roman" w:hint="eastAsia"/>
          <w:b/>
          <w:sz w:val="24"/>
          <w:szCs w:val="24"/>
        </w:rPr>
        <w:t>联系电话：</w:t>
      </w:r>
      <w:r>
        <w:rPr>
          <w:rFonts w:ascii="Times New Roman" w:hAnsi="Times New Roman" w:hint="eastAsia"/>
          <w:b/>
          <w:sz w:val="24"/>
          <w:szCs w:val="24"/>
        </w:rPr>
        <w:t>020-38038629   QQ:1321027842@qq.com</w:t>
      </w:r>
    </w:p>
    <w:p w:rsidR="003E71A4" w:rsidRDefault="00A211C0" w:rsidP="00CA53BC">
      <w:pPr>
        <w:spacing w:line="600" w:lineRule="exact"/>
        <w:ind w:firstLineChars="200" w:firstLine="48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hint="eastAsia"/>
          <w:b/>
          <w:sz w:val="24"/>
          <w:szCs w:val="24"/>
        </w:rPr>
        <w:t>公司网址：</w:t>
      </w:r>
      <w:r>
        <w:rPr>
          <w:rFonts w:ascii="Times New Roman" w:hAnsi="Times New Roman" w:hint="eastAsia"/>
          <w:b/>
          <w:sz w:val="24"/>
          <w:szCs w:val="24"/>
          <w:u w:val="single"/>
        </w:rPr>
        <w:t>ww.cscec4baz.com</w:t>
      </w:r>
    </w:p>
    <w:p w:rsidR="003E71A4" w:rsidRDefault="00A211C0" w:rsidP="00CA53BC">
      <w:pPr>
        <w:spacing w:line="6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地址：广州市海珠区新港东路</w:t>
      </w:r>
      <w:r>
        <w:rPr>
          <w:rFonts w:ascii="Times New Roman" w:hAnsi="Times New Roman" w:hint="eastAsia"/>
          <w:b/>
          <w:sz w:val="24"/>
          <w:szCs w:val="24"/>
        </w:rPr>
        <w:t>1000</w:t>
      </w:r>
      <w:r>
        <w:rPr>
          <w:rFonts w:ascii="Times New Roman" w:hAnsi="Times New Roman" w:hint="eastAsia"/>
          <w:b/>
          <w:sz w:val="24"/>
          <w:szCs w:val="24"/>
        </w:rPr>
        <w:t>号保利世贸中心西塔</w:t>
      </w:r>
      <w:r>
        <w:rPr>
          <w:rFonts w:ascii="Times New Roman" w:hAnsi="Times New Roman" w:hint="eastAsia"/>
          <w:b/>
          <w:sz w:val="24"/>
          <w:szCs w:val="24"/>
        </w:rPr>
        <w:t>7</w:t>
      </w:r>
      <w:r>
        <w:rPr>
          <w:rFonts w:ascii="Times New Roman" w:hAnsi="Times New Roman" w:hint="eastAsia"/>
          <w:b/>
          <w:sz w:val="24"/>
          <w:szCs w:val="24"/>
        </w:rPr>
        <w:t>楼</w:t>
      </w:r>
    </w:p>
    <w:p w:rsidR="000C78BD" w:rsidRDefault="00A211C0">
      <w:pPr>
        <w:spacing w:line="4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DD242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40" type="#_x0000_t75" style="position:absolute;left:0;text-align:left;margin-left:248.75pt;margin-top:.75pt;width:96.75pt;height:99pt;rotation:469558fd;z-index:-1;visibility:visible;mso-wrap-style:square;mso-position-horizontal-relative:text;mso-position-vertical-relative:text">
            <v:imagedata r:id="rId9" o:title="" chromakey="#fdfdfd"/>
          </v:shape>
        </w:pict>
      </w:r>
    </w:p>
    <w:p w:rsidR="000C78BD" w:rsidRDefault="000C78BD">
      <w:pPr>
        <w:spacing w:line="4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hint="eastAsia"/>
          <w:b/>
          <w:sz w:val="28"/>
          <w:szCs w:val="28"/>
        </w:rPr>
        <w:t>中建四局安装工程有限公司</w:t>
      </w:r>
    </w:p>
    <w:p w:rsidR="000C78BD" w:rsidRDefault="000C78BD">
      <w:pPr>
        <w:spacing w:line="400" w:lineRule="exact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hint="eastAsia"/>
          <w:b/>
          <w:sz w:val="28"/>
          <w:szCs w:val="28"/>
        </w:rPr>
        <w:t>人力资源部</w:t>
      </w:r>
    </w:p>
    <w:p w:rsidR="00D51820" w:rsidRDefault="00D51820">
      <w:pPr>
        <w:spacing w:line="400" w:lineRule="exact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8"/>
          <w:szCs w:val="28"/>
        </w:rPr>
        <w:t>二零一六年九月二十二日</w:t>
      </w:r>
      <w:bookmarkStart w:id="0" w:name="_GoBack"/>
      <w:bookmarkEnd w:id="0"/>
    </w:p>
    <w:p w:rsidR="00D51820" w:rsidRDefault="00D51820">
      <w:pPr>
        <w:spacing w:line="400" w:lineRule="exact"/>
        <w:rPr>
          <w:rFonts w:ascii="Times New Roman" w:hAnsi="Times New Roman"/>
          <w:b/>
          <w:sz w:val="28"/>
          <w:szCs w:val="28"/>
        </w:rPr>
      </w:pPr>
    </w:p>
    <w:sectPr w:rsidR="00D518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24" w:rsidRDefault="00DD2424" w:rsidP="004B1AF7">
      <w:r>
        <w:separator/>
      </w:r>
    </w:p>
  </w:endnote>
  <w:endnote w:type="continuationSeparator" w:id="0">
    <w:p w:rsidR="00DD2424" w:rsidRDefault="00DD2424" w:rsidP="004B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24" w:rsidRDefault="00DD2424" w:rsidP="004B1AF7">
      <w:r>
        <w:separator/>
      </w:r>
    </w:p>
  </w:footnote>
  <w:footnote w:type="continuationSeparator" w:id="0">
    <w:p w:rsidR="00DD2424" w:rsidRDefault="00DD2424" w:rsidP="004B1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16D02"/>
    <w:multiLevelType w:val="multilevel"/>
    <w:tmpl w:val="53116D02"/>
    <w:lvl w:ilvl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7" w:hanging="420"/>
      </w:p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57173D3E"/>
    <w:multiLevelType w:val="singleLevel"/>
    <w:tmpl w:val="57173D3E"/>
    <w:lvl w:ilvl="0">
      <w:start w:val="1"/>
      <w:numFmt w:val="decimal"/>
      <w:suff w:val="nothing"/>
      <w:lvlText w:val="%1、"/>
      <w:lvlJc w:val="left"/>
    </w:lvl>
  </w:abstractNum>
  <w:abstractNum w:abstractNumId="2">
    <w:nsid w:val="57C39B1E"/>
    <w:multiLevelType w:val="singleLevel"/>
    <w:tmpl w:val="57C39B1E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1A4"/>
    <w:rsid w:val="000661B0"/>
    <w:rsid w:val="000C78BD"/>
    <w:rsid w:val="001212AB"/>
    <w:rsid w:val="0012700E"/>
    <w:rsid w:val="003E71A4"/>
    <w:rsid w:val="004B1AF7"/>
    <w:rsid w:val="007F1F3D"/>
    <w:rsid w:val="00A211C0"/>
    <w:rsid w:val="00A839DC"/>
    <w:rsid w:val="00CA53BC"/>
    <w:rsid w:val="00D51820"/>
    <w:rsid w:val="00D908A2"/>
    <w:rsid w:val="00D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2017年中建四局安装工程有限公司</dc:title>
  <dc:creator>李益萍</dc:creator>
  <cp:lastModifiedBy>李益萍</cp:lastModifiedBy>
  <cp:revision>12</cp:revision>
  <cp:lastPrinted>2016-09-21T05:58:00Z</cp:lastPrinted>
  <dcterms:created xsi:type="dcterms:W3CDTF">2016-08-19T08:06:00Z</dcterms:created>
  <dcterms:modified xsi:type="dcterms:W3CDTF">2016-09-22T12:14:00Z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